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D" w:rsidRDefault="00CA380D" w:rsidP="00FF254E">
      <w:pPr>
        <w:jc w:val="center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szCs w:val="21"/>
        </w:rPr>
        <w:t>初始审查申请</w:t>
      </w:r>
      <w:r w:rsidR="00FF254E">
        <w:rPr>
          <w:rFonts w:ascii="宋体" w:eastAsia="宋体" w:hAnsi="宋体" w:hint="eastAsia"/>
          <w:szCs w:val="21"/>
        </w:rPr>
        <w:t>表</w:t>
      </w:r>
    </w:p>
    <w:p w:rsidR="00CA380D" w:rsidRDefault="00CA380D" w:rsidP="00CA380D">
      <w:pPr>
        <w:rPr>
          <w:rFonts w:ascii="宋体" w:eastAsia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项目（中英文）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项目来源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项目批件号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方案版本号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方案版本日期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方案号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知情同意书版本号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知情同意书版本日期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组长单位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组长单位主要研究者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参加单位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本院承担科室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本院主要研究者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CA380D" w:rsidRDefault="00CA380D" w:rsidP="00CA380D">
      <w:pPr>
        <w:pStyle w:val="a5"/>
        <w:rPr>
          <w:rFonts w:ascii="宋体" w:hAnsi="宋体"/>
          <w:sz w:val="21"/>
          <w:szCs w:val="21"/>
          <w:lang w:eastAsia="zh-CN"/>
        </w:rPr>
      </w:pPr>
    </w:p>
    <w:p w:rsidR="00CA380D" w:rsidRDefault="00CA380D" w:rsidP="00CA380D">
      <w:pPr>
        <w:pStyle w:val="a5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研究信息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方案设计类型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实验性研究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观察性研究：□ 回顾性分析，□ 前瞻性研究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研究信息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资金来源：□ 企业，□ 政府，□ 学术团体，□ 本单位，□ 自筹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数据与安全监察委员会：□ 有，□ 无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其他伦理委员会对该项目的否定性、或提前中止的决定：□ 无，□ 有→请提交相关文件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研究需要使用人体生物标本：□ 否，□ 是→填写下列选项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采集生物标本：</w:t>
      </w:r>
      <w:r>
        <w:rPr>
          <w:rFonts w:ascii="宋体" w:eastAsia="宋体" w:hAnsi="宋体" w:hint="eastAsia"/>
          <w:kern w:val="0"/>
          <w:szCs w:val="21"/>
        </w:rPr>
        <w:t>□ 是，□ 否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利用以往保存的生物标本：</w:t>
      </w:r>
      <w:r>
        <w:rPr>
          <w:rFonts w:ascii="宋体" w:eastAsia="宋体" w:hAnsi="宋体" w:hint="eastAsia"/>
          <w:kern w:val="0"/>
          <w:szCs w:val="21"/>
        </w:rPr>
        <w:t>□ 是，□ 否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研究干预超出产品说明书范围，没有获得行政监管部门的批准：□ 是，□ 否（选择“是”，填写下列选项）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研究结果是否用于注册或修改说明书：□ 是，□ 否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研究是否用于产品的广告：□ 是，□ 否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超出说明书使用该产品，是否显著增加了风险：□ 是，□ 否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医疗器械的类别：□ Ⅰ类，□ Ⅱ类，□ Ⅲ类，□ 体外诊断试剂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招募受试者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谁负责招募：□ 医生，□ 研究者，□ 研究助理，□ 研究护士，□ 其他：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 xml:space="preserve">招募方式：□ 广告，□ </w:t>
      </w:r>
      <w:r w:rsidRPr="00FF254E">
        <w:rPr>
          <w:rFonts w:ascii="宋体" w:eastAsia="宋体" w:hAnsi="宋体" w:hint="eastAsia"/>
          <w:color w:val="000000" w:themeColor="text1"/>
          <w:kern w:val="0"/>
          <w:szCs w:val="21"/>
        </w:rPr>
        <w:t>诊疗过程</w:t>
      </w:r>
      <w:r>
        <w:rPr>
          <w:rFonts w:ascii="宋体" w:eastAsia="宋体" w:hAnsi="宋体" w:hint="eastAsia"/>
          <w:kern w:val="0"/>
          <w:szCs w:val="21"/>
        </w:rPr>
        <w:t>，□ 数据库，□ 中介，□ 其他：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 </w:t>
      </w:r>
      <w:r>
        <w:rPr>
          <w:rFonts w:ascii="宋体" w:eastAsia="宋体" w:hAnsi="宋体" w:hint="eastAsia"/>
          <w:kern w:val="0"/>
          <w:szCs w:val="21"/>
        </w:rPr>
        <w:t xml:space="preserve"> 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招募人群特征：□ 健康者，□ 患者，□ 弱势群体，□ 孕妇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弱势群体的特征（选择弱势群体，填写选项）：□ 儿童/未成年人，□ 认知障碍或健康状况而没有能力做出知情同意的成人，□ 申办者/研究者的雇员或学生，□ 教育/经济地位低下的人员，□ 疾病终末期患者，□ 囚犯或劳教人员，□ 其他：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 </w:t>
      </w:r>
      <w:r>
        <w:rPr>
          <w:rFonts w:ascii="宋体" w:eastAsia="宋体" w:hAnsi="宋体" w:hint="eastAsia"/>
          <w:kern w:val="0"/>
          <w:szCs w:val="21"/>
        </w:rPr>
        <w:t xml:space="preserve"> 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知情同意能力的评估方式（选择弱势群体，填写该选项）：□ 临床判断，□ 量表，□ 仪器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涉及孕妇研究的信息（选择孕妇，填写该选项）：□ 没有通过经济利益引诱其中止妊娠，□ 研究人员不参与中止妊娠的决策，□ 研究人员不参与新生儿</w:t>
      </w:r>
      <w:r>
        <w:rPr>
          <w:rFonts w:ascii="宋体" w:eastAsia="宋体" w:hAnsi="宋体" w:hint="eastAsia"/>
          <w:kern w:val="0"/>
          <w:szCs w:val="21"/>
        </w:rPr>
        <w:lastRenderedPageBreak/>
        <w:t>生存能力的判断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受试者报酬：□ 有，□ 无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报酬金额：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  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报酬支付方式：□ 按随访观察时点，分次支付，□ 按完成的随访观察工作量，一次性支付，□ 完成全部随访观察后支付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知情同意的过程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谁获取知情同意：</w:t>
      </w:r>
      <w:r>
        <w:rPr>
          <w:rFonts w:ascii="宋体" w:eastAsia="宋体" w:hAnsi="宋体" w:hint="eastAsia"/>
          <w:kern w:val="0"/>
          <w:szCs w:val="21"/>
        </w:rPr>
        <w:t>□ 医生/研究者，□ 医生，□ 研究者，□ 研究护士，□ 研究助理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获取知情同意地点：</w:t>
      </w:r>
      <w:r>
        <w:rPr>
          <w:rFonts w:ascii="宋体" w:eastAsia="宋体" w:hAnsi="宋体" w:hint="eastAsia"/>
          <w:kern w:val="0"/>
          <w:szCs w:val="21"/>
        </w:rPr>
        <w:t>□ 私密房间/受试者接待室，□ 诊室，□ 病房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知情同意签字：□ 受试者签字，□ 法定代理人签字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知情同意的例外：</w:t>
      </w:r>
      <w:r>
        <w:rPr>
          <w:rFonts w:ascii="宋体" w:eastAsia="宋体" w:hAnsi="宋体" w:hint="eastAsia"/>
          <w:kern w:val="0"/>
          <w:szCs w:val="21"/>
        </w:rPr>
        <w:t>□ 否，□ 是→填写下列选项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申请开展在紧急情况下无法获得知情同意的研究：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研究人群处于危及生命的紧急状况，需要在发病后很快进行干预；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在该紧急情况下，大部分病人无法给予知情同意，且没有时间找到法定代理人；</w:t>
      </w:r>
    </w:p>
    <w:p w:rsidR="00CA380D" w:rsidRDefault="00CA380D" w:rsidP="00CA380D">
      <w:pPr>
        <w:numPr>
          <w:ilvl w:val="1"/>
          <w:numId w:val="3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缺乏已被证实有效的治疗方法，而试验药物或干预有望挽救生命，恢复健康，或减轻病痛；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申请免除知情同意·利用以往临床诊疗中获得的病历/生物标本的研究；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申请免除知情同意·研究病历/生物标本的二次利用；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申请免除知情同意签字·签了字的知情同意书会对受试者的隐私构成不正当的威胁，联系受试者真实身份和研究的唯一记录是知情同意文件，并且主要风险就来自于受试者身份或个人隐私的泄露；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□ 申请免除知情同意签字·研究对受试者的风险不大于最小风险，并且如果脱离“研究”背景，相同情况下的行为或程序不要求签署书面知情同意。如访谈研究，邮件/电话调查。</w:t>
      </w:r>
    </w:p>
    <w:p w:rsidR="00CA380D" w:rsidRDefault="00CA380D" w:rsidP="00CA380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主要研究者信息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主要研究者声明：</w:t>
      </w:r>
      <w:r>
        <w:rPr>
          <w:rFonts w:ascii="宋体" w:eastAsia="宋体" w:hAnsi="宋体" w:hint="eastAsia"/>
          <w:kern w:val="0"/>
          <w:szCs w:val="21"/>
        </w:rPr>
        <w:t>□ 本人与该研究项目不存在利益冲突，□ 本人与该研究项目存在利益冲突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主要研究者负责的在</w:t>
      </w:r>
      <w:proofErr w:type="gramStart"/>
      <w:r>
        <w:rPr>
          <w:rFonts w:ascii="宋体" w:eastAsia="宋体" w:hAnsi="宋体" w:hint="eastAsia"/>
          <w:szCs w:val="21"/>
        </w:rPr>
        <w:t>研</w:t>
      </w:r>
      <w:proofErr w:type="gramEnd"/>
      <w:r>
        <w:rPr>
          <w:rFonts w:ascii="宋体" w:eastAsia="宋体" w:hAnsi="宋体" w:hint="eastAsia"/>
          <w:szCs w:val="21"/>
        </w:rPr>
        <w:t>项目数</w:t>
      </w:r>
      <w:r>
        <w:rPr>
          <w:rFonts w:ascii="宋体" w:eastAsia="宋体" w:hAnsi="宋体" w:hint="eastAsia"/>
          <w:kern w:val="0"/>
          <w:szCs w:val="21"/>
        </w:rPr>
        <w:t>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 </w:t>
      </w:r>
      <w:r>
        <w:rPr>
          <w:rFonts w:ascii="宋体" w:eastAsia="宋体" w:hAnsi="宋体" w:hint="eastAsia"/>
          <w:kern w:val="0"/>
          <w:szCs w:val="21"/>
        </w:rPr>
        <w:t xml:space="preserve"> 项</w:t>
      </w:r>
    </w:p>
    <w:p w:rsidR="00CA380D" w:rsidRDefault="00CA380D" w:rsidP="00CA380D">
      <w:pPr>
        <w:numPr>
          <w:ilvl w:val="0"/>
          <w:numId w:val="2"/>
        </w:numPr>
        <w:tabs>
          <w:tab w:val="num" w:pos="1680"/>
        </w:tabs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主要研究者负责的在</w:t>
      </w:r>
      <w:proofErr w:type="gramStart"/>
      <w:r>
        <w:rPr>
          <w:rFonts w:ascii="宋体" w:eastAsia="宋体" w:hAnsi="宋体" w:hint="eastAsia"/>
          <w:szCs w:val="21"/>
        </w:rPr>
        <w:t>研</w:t>
      </w:r>
      <w:proofErr w:type="gramEnd"/>
      <w:r>
        <w:rPr>
          <w:rFonts w:ascii="宋体" w:eastAsia="宋体" w:hAnsi="宋体" w:hint="eastAsia"/>
          <w:szCs w:val="21"/>
        </w:rPr>
        <w:t>项目中，与本项目的目标疾病相同的项目数</w:t>
      </w:r>
      <w:r>
        <w:rPr>
          <w:rFonts w:ascii="宋体" w:eastAsia="宋体" w:hAnsi="宋体" w:hint="eastAsia"/>
          <w:kern w:val="0"/>
          <w:szCs w:val="21"/>
        </w:rPr>
        <w:t>：</w:t>
      </w:r>
      <w:r>
        <w:rPr>
          <w:rFonts w:ascii="宋体" w:eastAsia="宋体" w:hAnsi="宋体" w:hint="eastAsia"/>
          <w:kern w:val="0"/>
          <w:szCs w:val="21"/>
          <w:u w:val="single"/>
        </w:rPr>
        <w:t xml:space="preserve">     </w:t>
      </w:r>
      <w:r>
        <w:rPr>
          <w:rFonts w:ascii="宋体" w:eastAsia="宋体" w:hAnsi="宋体" w:hint="eastAsia"/>
          <w:kern w:val="0"/>
          <w:szCs w:val="21"/>
        </w:rPr>
        <w:t xml:space="preserve"> 项</w:t>
      </w:r>
    </w:p>
    <w:p w:rsidR="00CA380D" w:rsidRDefault="00CA380D" w:rsidP="00CA380D">
      <w:pPr>
        <w:rPr>
          <w:rFonts w:ascii="宋体" w:eastAsia="宋体" w:hAnsi="宋体"/>
          <w:szCs w:val="21"/>
        </w:rPr>
      </w:pPr>
    </w:p>
    <w:p w:rsidR="00CA380D" w:rsidRDefault="00CA380D" w:rsidP="00CA380D">
      <w:pPr>
        <w:rPr>
          <w:rFonts w:ascii="宋体" w:eastAsia="宋体" w:hAnsi="宋体"/>
          <w:szCs w:val="21"/>
        </w:rPr>
      </w:pPr>
    </w:p>
    <w:p w:rsidR="00CA380D" w:rsidRDefault="00CA380D" w:rsidP="00CA380D">
      <w:pPr>
        <w:rPr>
          <w:rFonts w:ascii="宋体" w:eastAsia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CA380D" w:rsidTr="00CA380D">
        <w:trPr>
          <w:cantSplit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申请人责任声明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我将遵循GCP、方案以及伦理委员会的要求，开展本项临床研究</w:t>
            </w:r>
          </w:p>
        </w:tc>
      </w:tr>
      <w:tr w:rsidR="00CA380D" w:rsidTr="00CA380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D" w:rsidRDefault="00CA38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D" w:rsidRDefault="00CA380D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CA380D" w:rsidRDefault="00CA380D" w:rsidP="00CA380D">
      <w:pPr>
        <w:rPr>
          <w:rFonts w:ascii="宋体" w:eastAsia="宋体" w:hAnsi="宋体"/>
          <w:szCs w:val="21"/>
        </w:rPr>
      </w:pPr>
    </w:p>
    <w:p w:rsidR="00920676" w:rsidRDefault="00920676"/>
    <w:sectPr w:rsidR="00920676" w:rsidSect="000C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76" w:rsidRDefault="00920676" w:rsidP="00CA380D">
      <w:r>
        <w:separator/>
      </w:r>
    </w:p>
  </w:endnote>
  <w:endnote w:type="continuationSeparator" w:id="1">
    <w:p w:rsidR="00920676" w:rsidRDefault="00920676" w:rsidP="00CA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76" w:rsidRDefault="00920676" w:rsidP="00CA380D">
      <w:r>
        <w:separator/>
      </w:r>
    </w:p>
  </w:footnote>
  <w:footnote w:type="continuationSeparator" w:id="1">
    <w:p w:rsidR="00920676" w:rsidRDefault="00920676" w:rsidP="00CA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0D"/>
    <w:rsid w:val="000C043E"/>
    <w:rsid w:val="00920676"/>
    <w:rsid w:val="00CA380D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80D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A380D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semiHidden/>
    <w:rsid w:val="00CA380D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>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dcterms:created xsi:type="dcterms:W3CDTF">2018-06-20T08:22:00Z</dcterms:created>
  <dcterms:modified xsi:type="dcterms:W3CDTF">2018-06-20T08:33:00Z</dcterms:modified>
</cp:coreProperties>
</file>